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07" w:rsidRDefault="00A50180" w:rsidP="00F01A50">
      <w:pPr>
        <w:pStyle w:val="a3"/>
        <w:spacing w:before="0"/>
        <w:ind w:right="89" w:firstLine="0"/>
        <w:jc w:val="center"/>
        <w:rPr>
          <w:spacing w:val="-5"/>
        </w:rPr>
      </w:pPr>
      <w:r>
        <w:t xml:space="preserve">Пропозиції стейкхолдерів </w:t>
      </w:r>
      <w:r w:rsidR="002805C7">
        <w:t>щодо</w:t>
      </w:r>
      <w:r w:rsidR="002805C7">
        <w:rPr>
          <w:spacing w:val="-2"/>
        </w:rPr>
        <w:t xml:space="preserve"> </w:t>
      </w:r>
      <w:r w:rsidR="002805C7">
        <w:t>оптимізації</w:t>
      </w:r>
      <w:r w:rsidR="002805C7">
        <w:rPr>
          <w:spacing w:val="-5"/>
        </w:rPr>
        <w:t xml:space="preserve"> </w:t>
      </w:r>
    </w:p>
    <w:p w:rsidR="008F1451" w:rsidRDefault="005D4A07" w:rsidP="00F01A50">
      <w:pPr>
        <w:pStyle w:val="a3"/>
        <w:spacing w:before="0"/>
        <w:ind w:right="89" w:firstLine="0"/>
        <w:jc w:val="center"/>
      </w:pPr>
      <w:r>
        <w:t>освітньо-</w:t>
      </w:r>
      <w:r w:rsidR="008F1451">
        <w:t>професійної програми</w:t>
      </w:r>
      <w:r>
        <w:t xml:space="preserve"> </w:t>
      </w:r>
      <w:r w:rsidR="002805C7">
        <w:t>«</w:t>
      </w:r>
      <w:r w:rsidR="00B32583">
        <w:t>Менеджмент соціокультурної діяльності</w:t>
      </w:r>
      <w:r w:rsidR="002805C7">
        <w:t>»</w:t>
      </w:r>
      <w:r w:rsidR="00153301">
        <w:t xml:space="preserve"> </w:t>
      </w:r>
    </w:p>
    <w:p w:rsidR="008F1451" w:rsidRDefault="00153301" w:rsidP="00F01A50">
      <w:pPr>
        <w:pStyle w:val="a3"/>
        <w:spacing w:before="0"/>
        <w:ind w:right="89" w:firstLine="0"/>
        <w:jc w:val="center"/>
      </w:pPr>
      <w:r>
        <w:t xml:space="preserve">підготовки фахівців </w:t>
      </w:r>
      <w:r w:rsidR="008F1451">
        <w:t>першого</w:t>
      </w:r>
      <w:r>
        <w:t xml:space="preserve"> (</w:t>
      </w:r>
      <w:r w:rsidR="008F1451">
        <w:t>бакалаврського</w:t>
      </w:r>
      <w:r w:rsidR="006D1B46">
        <w:t>)</w:t>
      </w:r>
      <w:r>
        <w:t xml:space="preserve"> </w:t>
      </w:r>
    </w:p>
    <w:p w:rsidR="00DE66B9" w:rsidRDefault="00153301" w:rsidP="00F01A50">
      <w:pPr>
        <w:pStyle w:val="a3"/>
        <w:spacing w:before="0"/>
        <w:ind w:right="89" w:firstLine="0"/>
        <w:jc w:val="center"/>
      </w:pPr>
      <w:r>
        <w:t>рівня вищої освіти</w:t>
      </w:r>
      <w:r w:rsidR="00F01A50">
        <w:t xml:space="preserve"> за спеціальністю </w:t>
      </w:r>
      <w:r w:rsidR="00B32583">
        <w:t>028 Менеджмент соціокультурної діяльності</w:t>
      </w:r>
    </w:p>
    <w:p w:rsidR="00BC7856" w:rsidRPr="00BC7856" w:rsidRDefault="00BC7856" w:rsidP="00F01A50">
      <w:pPr>
        <w:pStyle w:val="a3"/>
        <w:spacing w:before="0"/>
        <w:ind w:right="89" w:firstLine="0"/>
        <w:jc w:val="center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3691"/>
        <w:gridCol w:w="3636"/>
      </w:tblGrid>
      <w:tr w:rsidR="00306310" w:rsidRPr="00EC13C9" w:rsidTr="00C52022">
        <w:trPr>
          <w:trHeight w:val="551"/>
        </w:trPr>
        <w:tc>
          <w:tcPr>
            <w:tcW w:w="1292" w:type="pct"/>
            <w:vAlign w:val="center"/>
          </w:tcPr>
          <w:p w:rsidR="001732FE" w:rsidRPr="00FB4BCD" w:rsidRDefault="00BC7856" w:rsidP="00F711A9">
            <w:pPr>
              <w:pStyle w:val="TableParagraph"/>
              <w:ind w:left="161" w:right="120"/>
              <w:jc w:val="center"/>
              <w:rPr>
                <w:b/>
                <w:sz w:val="24"/>
                <w:szCs w:val="24"/>
              </w:rPr>
            </w:pPr>
            <w:r w:rsidRPr="00BC7856">
              <w:rPr>
                <w:rFonts w:eastAsia="SimSun"/>
                <w:b/>
                <w:sz w:val="24"/>
                <w:szCs w:val="24"/>
                <w:lang w:eastAsia="ar-SA"/>
              </w:rPr>
              <w:t xml:space="preserve"> </w:t>
            </w:r>
            <w:r w:rsidR="001732FE" w:rsidRPr="00FB4BCD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1868" w:type="pct"/>
            <w:vAlign w:val="center"/>
          </w:tcPr>
          <w:p w:rsidR="001732FE" w:rsidRPr="00FB4BCD" w:rsidRDefault="001732FE" w:rsidP="00F711A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B4BCD">
              <w:rPr>
                <w:b/>
                <w:sz w:val="24"/>
                <w:szCs w:val="24"/>
              </w:rPr>
              <w:t>Зміст</w:t>
            </w:r>
            <w:r w:rsidRPr="00FB4B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4BCD">
              <w:rPr>
                <w:b/>
                <w:sz w:val="24"/>
                <w:szCs w:val="24"/>
              </w:rPr>
              <w:t>пропозиції</w:t>
            </w:r>
          </w:p>
        </w:tc>
        <w:tc>
          <w:tcPr>
            <w:tcW w:w="1840" w:type="pct"/>
            <w:vAlign w:val="center"/>
          </w:tcPr>
          <w:p w:rsidR="001732FE" w:rsidRPr="00FB4BCD" w:rsidRDefault="001732FE" w:rsidP="00F711A9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FB4BCD">
              <w:rPr>
                <w:b/>
                <w:sz w:val="24"/>
                <w:szCs w:val="24"/>
              </w:rPr>
              <w:t>Рішення</w:t>
            </w:r>
            <w:r w:rsidRPr="00FB4BCD">
              <w:rPr>
                <w:b/>
                <w:spacing w:val="-3"/>
                <w:sz w:val="24"/>
                <w:szCs w:val="24"/>
              </w:rPr>
              <w:t xml:space="preserve"> </w:t>
            </w:r>
            <w:r w:rsidR="002B6814" w:rsidRPr="00FB4BCD">
              <w:rPr>
                <w:b/>
                <w:sz w:val="24"/>
                <w:szCs w:val="24"/>
              </w:rPr>
              <w:t>проє</w:t>
            </w:r>
            <w:r w:rsidRPr="00FB4BCD">
              <w:rPr>
                <w:b/>
                <w:sz w:val="24"/>
                <w:szCs w:val="24"/>
              </w:rPr>
              <w:t>ктної</w:t>
            </w:r>
            <w:r w:rsidRPr="00FB4B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4BCD">
              <w:rPr>
                <w:b/>
                <w:sz w:val="24"/>
                <w:szCs w:val="24"/>
              </w:rPr>
              <w:t>групи</w:t>
            </w:r>
          </w:p>
        </w:tc>
      </w:tr>
      <w:tr w:rsidR="0065345D" w:rsidRPr="00EC13C9" w:rsidTr="00782F01">
        <w:trPr>
          <w:trHeight w:val="551"/>
        </w:trPr>
        <w:tc>
          <w:tcPr>
            <w:tcW w:w="1292" w:type="pct"/>
          </w:tcPr>
          <w:p w:rsidR="0065345D" w:rsidRPr="0065345D" w:rsidRDefault="00782F01" w:rsidP="00782F01">
            <w:pPr>
              <w:pStyle w:val="TableParagraph"/>
              <w:ind w:left="161" w:right="120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Костянтин ЧЕРНЯВСЬКИЙ, Голова спілки художників України</w:t>
            </w:r>
          </w:p>
        </w:tc>
        <w:tc>
          <w:tcPr>
            <w:tcW w:w="1868" w:type="pct"/>
            <w:vAlign w:val="center"/>
          </w:tcPr>
          <w:p w:rsidR="0065345D" w:rsidRPr="0065345D" w:rsidRDefault="00417CF4" w:rsidP="00406B76">
            <w:pPr>
              <w:pStyle w:val="TableParagraph"/>
              <w:ind w:left="146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17CF4">
              <w:rPr>
                <w:sz w:val="24"/>
                <w:szCs w:val="24"/>
              </w:rPr>
              <w:t>оглиблення вивчення дисциплін, що забезпечують здатність дотримуватися норм професійної етики в процесі реалізації соціокультурних питань (завдань), та виховують здатність ді</w:t>
            </w:r>
            <w:bookmarkStart w:id="0" w:name="_GoBack"/>
            <w:bookmarkEnd w:id="0"/>
            <w:r w:rsidRPr="00417CF4">
              <w:rPr>
                <w:sz w:val="24"/>
                <w:szCs w:val="24"/>
              </w:rPr>
              <w:t xml:space="preserve">яти соціально </w:t>
            </w:r>
            <w:proofErr w:type="spellStart"/>
            <w:r w:rsidRPr="00417CF4">
              <w:rPr>
                <w:sz w:val="24"/>
                <w:szCs w:val="24"/>
              </w:rPr>
              <w:t>відповідально</w:t>
            </w:r>
            <w:proofErr w:type="spellEnd"/>
            <w:r w:rsidRPr="00417CF4">
              <w:rPr>
                <w:sz w:val="24"/>
                <w:szCs w:val="24"/>
              </w:rPr>
              <w:t xml:space="preserve"> та свідомо. Також, не було б зайвим поглибити вивчення дисциплін, що спрямовані на вивчення прикладної </w:t>
            </w:r>
            <w:proofErr w:type="spellStart"/>
            <w:r w:rsidRPr="00417CF4">
              <w:rPr>
                <w:sz w:val="24"/>
                <w:szCs w:val="24"/>
              </w:rPr>
              <w:t>культурознавства</w:t>
            </w:r>
            <w:proofErr w:type="spellEnd"/>
          </w:p>
        </w:tc>
        <w:tc>
          <w:tcPr>
            <w:tcW w:w="1840" w:type="pct"/>
            <w:vAlign w:val="center"/>
          </w:tcPr>
          <w:p w:rsidR="00417CF4" w:rsidRDefault="00417CF4" w:rsidP="00406B76">
            <w:pPr>
              <w:pStyle w:val="TableParagraph"/>
              <w:tabs>
                <w:tab w:val="left" w:pos="141"/>
              </w:tabs>
              <w:ind w:left="146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Зауваження враховано.</w:t>
            </w:r>
          </w:p>
          <w:p w:rsidR="0065345D" w:rsidRPr="0065345D" w:rsidRDefault="00417CF4" w:rsidP="00406B76">
            <w:pPr>
              <w:pStyle w:val="TableParagraph"/>
              <w:ind w:left="146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навчального плану підготовки бакалаврів за освітньо-професійною програмою «Менеджмент соціокультурної діяльності» включено наступні освітні компоненти, які направлені на опанування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 xml:space="preserve">: Професійна етика, Прикладне </w:t>
            </w:r>
            <w:proofErr w:type="spellStart"/>
            <w:r>
              <w:rPr>
                <w:sz w:val="24"/>
                <w:szCs w:val="24"/>
              </w:rPr>
              <w:t>культурознавство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06310" w:rsidRPr="00EC13C9" w:rsidTr="00C52022">
        <w:trPr>
          <w:trHeight w:val="517"/>
        </w:trPr>
        <w:tc>
          <w:tcPr>
            <w:tcW w:w="1292" w:type="pct"/>
          </w:tcPr>
          <w:p w:rsidR="0065345D" w:rsidRDefault="0065345D" w:rsidP="00F711A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Алла КАСИЧ</w:t>
            </w:r>
            <w:r w:rsidR="002958AA" w:rsidRPr="00FB4BCD">
              <w:rPr>
                <w:sz w:val="24"/>
                <w:szCs w:val="24"/>
              </w:rPr>
              <w:t xml:space="preserve">, </w:t>
            </w:r>
          </w:p>
          <w:p w:rsidR="0065345D" w:rsidRPr="0065345D" w:rsidRDefault="0065345D" w:rsidP="00F711A9">
            <w:pPr>
              <w:pStyle w:val="TableParagraph"/>
              <w:rPr>
                <w:sz w:val="24"/>
                <w:szCs w:val="24"/>
              </w:rPr>
            </w:pPr>
            <w:r w:rsidRPr="0065345D">
              <w:rPr>
                <w:sz w:val="24"/>
                <w:szCs w:val="24"/>
              </w:rPr>
              <w:t>доктор економічних наук, професор</w:t>
            </w:r>
          </w:p>
          <w:p w:rsidR="001732FE" w:rsidRPr="00FB4BCD" w:rsidRDefault="0065345D" w:rsidP="00F711A9">
            <w:pPr>
              <w:pStyle w:val="TableParagraph"/>
              <w:jc w:val="left"/>
              <w:rPr>
                <w:sz w:val="24"/>
                <w:szCs w:val="24"/>
              </w:rPr>
            </w:pPr>
            <w:r w:rsidRPr="0065345D">
              <w:rPr>
                <w:sz w:val="24"/>
                <w:szCs w:val="24"/>
              </w:rPr>
              <w:t>завідувач кафедри управління та смарт-інновацій</w:t>
            </w:r>
            <w:r>
              <w:rPr>
                <w:sz w:val="24"/>
                <w:szCs w:val="24"/>
              </w:rPr>
              <w:t xml:space="preserve"> ФУБД КНУТД</w:t>
            </w:r>
          </w:p>
        </w:tc>
        <w:tc>
          <w:tcPr>
            <w:tcW w:w="1868" w:type="pct"/>
          </w:tcPr>
          <w:p w:rsidR="0065345D" w:rsidRPr="0065345D" w:rsidRDefault="0065345D" w:rsidP="00F711A9">
            <w:pPr>
              <w:pStyle w:val="TableParagraph"/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Оскільки</w:t>
            </w:r>
            <w:r w:rsidRPr="0065345D">
              <w:rPr>
                <w:sz w:val="24"/>
                <w:szCs w:val="24"/>
              </w:rPr>
              <w:t xml:space="preserve"> спеціальність 028 Менеджмент соціокультурної діяльності належить до галузі знань 02 Культура і мистецтво,</w:t>
            </w:r>
            <w:r>
              <w:rPr>
                <w:sz w:val="24"/>
                <w:szCs w:val="24"/>
              </w:rPr>
              <w:t xml:space="preserve"> </w:t>
            </w:r>
            <w:r w:rsidRPr="0065345D">
              <w:rPr>
                <w:sz w:val="24"/>
                <w:szCs w:val="24"/>
              </w:rPr>
              <w:t>рекоменд</w:t>
            </w:r>
            <w:r>
              <w:rPr>
                <w:sz w:val="24"/>
                <w:szCs w:val="24"/>
              </w:rPr>
              <w:t>овано</w:t>
            </w:r>
            <w:r w:rsidRPr="0065345D">
              <w:rPr>
                <w:sz w:val="24"/>
                <w:szCs w:val="24"/>
              </w:rPr>
              <w:t xml:space="preserve"> відкоригувати</w:t>
            </w:r>
            <w:r>
              <w:rPr>
                <w:sz w:val="24"/>
                <w:szCs w:val="24"/>
              </w:rPr>
              <w:t xml:space="preserve"> назви</w:t>
            </w:r>
            <w:r w:rsidRPr="0065345D">
              <w:rPr>
                <w:sz w:val="24"/>
                <w:szCs w:val="24"/>
              </w:rPr>
              <w:t xml:space="preserve"> освітні</w:t>
            </w:r>
            <w:r>
              <w:rPr>
                <w:sz w:val="24"/>
                <w:szCs w:val="24"/>
              </w:rPr>
              <w:t>х компонент</w:t>
            </w:r>
            <w:r w:rsidRPr="0065345D">
              <w:rPr>
                <w:sz w:val="24"/>
                <w:szCs w:val="24"/>
              </w:rPr>
              <w:t xml:space="preserve">, а саме: </w:t>
            </w:r>
          </w:p>
          <w:p w:rsidR="00D702B9" w:rsidRPr="00FB4BCD" w:rsidRDefault="0065345D" w:rsidP="00F711A9">
            <w:pPr>
              <w:pStyle w:val="TableParagraph"/>
              <w:ind w:right="94"/>
              <w:rPr>
                <w:sz w:val="24"/>
                <w:szCs w:val="24"/>
              </w:rPr>
            </w:pPr>
            <w:r w:rsidRPr="0065345D">
              <w:rPr>
                <w:sz w:val="24"/>
                <w:szCs w:val="24"/>
              </w:rPr>
              <w:t>ОК Маркетин</w:t>
            </w:r>
            <w:r>
              <w:rPr>
                <w:sz w:val="24"/>
                <w:szCs w:val="24"/>
              </w:rPr>
              <w:t xml:space="preserve">г замінити ОК Маркетинг послуг; </w:t>
            </w:r>
            <w:r w:rsidRPr="0065345D">
              <w:rPr>
                <w:sz w:val="24"/>
                <w:szCs w:val="24"/>
              </w:rPr>
              <w:tab/>
              <w:t xml:space="preserve">ОК Економіка підприємства замінити на ОК Економіка культурної діяльності; ОК Бізнес-планування замінити на ОК Управління соціокультурними </w:t>
            </w:r>
            <w:proofErr w:type="spellStart"/>
            <w:r w:rsidRPr="0065345D">
              <w:rPr>
                <w:sz w:val="24"/>
                <w:szCs w:val="24"/>
              </w:rPr>
              <w:t>проєктами</w:t>
            </w:r>
            <w:proofErr w:type="spellEnd"/>
            <w:r w:rsidRPr="0065345D">
              <w:rPr>
                <w:sz w:val="24"/>
                <w:szCs w:val="24"/>
              </w:rPr>
              <w:t>.</w:t>
            </w:r>
          </w:p>
        </w:tc>
        <w:tc>
          <w:tcPr>
            <w:tcW w:w="1840" w:type="pct"/>
          </w:tcPr>
          <w:p w:rsidR="001732FE" w:rsidRDefault="00D702B9" w:rsidP="00F711A9">
            <w:pPr>
              <w:pStyle w:val="TableParagraph"/>
              <w:ind w:left="52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Зауваження враховано.</w:t>
            </w:r>
          </w:p>
          <w:p w:rsidR="00D702B9" w:rsidRPr="00FB4BCD" w:rsidRDefault="0065345D" w:rsidP="00F711A9">
            <w:pPr>
              <w:pStyle w:val="TableParagraph"/>
              <w:ind w:left="52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навчальному плані </w:t>
            </w:r>
            <w:proofErr w:type="spellStart"/>
            <w:r w:rsidR="008041AA">
              <w:rPr>
                <w:sz w:val="24"/>
                <w:szCs w:val="24"/>
              </w:rPr>
              <w:t>відкориговано</w:t>
            </w:r>
            <w:proofErr w:type="spellEnd"/>
            <w:r w:rsidR="008041AA">
              <w:rPr>
                <w:sz w:val="24"/>
                <w:szCs w:val="24"/>
              </w:rPr>
              <w:t xml:space="preserve"> назви дисциплін шляхом заміни </w:t>
            </w:r>
            <w:r w:rsidR="008041AA" w:rsidRPr="0065345D">
              <w:rPr>
                <w:sz w:val="24"/>
                <w:szCs w:val="24"/>
              </w:rPr>
              <w:t>ОК Маркетин</w:t>
            </w:r>
            <w:r w:rsidR="008041AA">
              <w:rPr>
                <w:sz w:val="24"/>
                <w:szCs w:val="24"/>
              </w:rPr>
              <w:t xml:space="preserve">г на ОК Маркетинг послуг; </w:t>
            </w:r>
            <w:r w:rsidR="008041AA" w:rsidRPr="0065345D">
              <w:rPr>
                <w:sz w:val="24"/>
                <w:szCs w:val="24"/>
              </w:rPr>
              <w:t xml:space="preserve">ОК Економіка підприємства на ОК Економіка культурної діяльності; ОК Бізнес-планування на ОК Управління соціокультурними </w:t>
            </w:r>
            <w:proofErr w:type="spellStart"/>
            <w:r w:rsidR="008041AA" w:rsidRPr="0065345D">
              <w:rPr>
                <w:sz w:val="24"/>
                <w:szCs w:val="24"/>
              </w:rPr>
              <w:t>проєктами</w:t>
            </w:r>
            <w:proofErr w:type="spellEnd"/>
            <w:r w:rsidR="00417CF4">
              <w:rPr>
                <w:sz w:val="24"/>
                <w:szCs w:val="24"/>
              </w:rPr>
              <w:t>.</w:t>
            </w:r>
          </w:p>
        </w:tc>
      </w:tr>
      <w:tr w:rsidR="00306310" w:rsidRPr="00EC13C9" w:rsidTr="008041AA">
        <w:trPr>
          <w:trHeight w:val="597"/>
        </w:trPr>
        <w:tc>
          <w:tcPr>
            <w:tcW w:w="1292" w:type="pct"/>
            <w:shd w:val="clear" w:color="auto" w:fill="auto"/>
          </w:tcPr>
          <w:p w:rsidR="0065345D" w:rsidRPr="0065345D" w:rsidRDefault="0065345D" w:rsidP="00F711A9">
            <w:pPr>
              <w:jc w:val="both"/>
              <w:rPr>
                <w:sz w:val="24"/>
              </w:rPr>
            </w:pPr>
            <w:r w:rsidRPr="0065345D">
              <w:rPr>
                <w:sz w:val="24"/>
              </w:rPr>
              <w:t>Євгеній БОРІНШТЕЙН</w:t>
            </w:r>
          </w:p>
          <w:p w:rsidR="0065345D" w:rsidRPr="0065345D" w:rsidRDefault="0065345D" w:rsidP="00F711A9">
            <w:pPr>
              <w:jc w:val="both"/>
              <w:rPr>
                <w:sz w:val="24"/>
                <w:szCs w:val="28"/>
              </w:rPr>
            </w:pPr>
            <w:r w:rsidRPr="0065345D">
              <w:rPr>
                <w:sz w:val="24"/>
                <w:szCs w:val="28"/>
              </w:rPr>
              <w:t>доктор філософських наук, професор</w:t>
            </w:r>
          </w:p>
          <w:p w:rsidR="0065345D" w:rsidRPr="0065345D" w:rsidRDefault="0065345D" w:rsidP="00F711A9">
            <w:pPr>
              <w:jc w:val="both"/>
              <w:rPr>
                <w:sz w:val="24"/>
                <w:szCs w:val="28"/>
              </w:rPr>
            </w:pPr>
            <w:r w:rsidRPr="0065345D">
              <w:rPr>
                <w:sz w:val="24"/>
                <w:szCs w:val="28"/>
              </w:rPr>
              <w:t>завідувач кафедри філософії, соціології та менеджменту соціокультурної діяльності Державного закладу «Південноукраїнський національний  педагогічний університет імені К. Д. Ушинського»</w:t>
            </w:r>
          </w:p>
          <w:p w:rsidR="001732FE" w:rsidRPr="00FB4BCD" w:rsidRDefault="001732FE" w:rsidP="00F711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8" w:type="pct"/>
            <w:shd w:val="clear" w:color="auto" w:fill="auto"/>
          </w:tcPr>
          <w:p w:rsidR="0065345D" w:rsidRPr="0065345D" w:rsidRDefault="0038193D" w:rsidP="00F711A9">
            <w:pPr>
              <w:pStyle w:val="TableParagraph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5345D" w:rsidRPr="0065345D">
              <w:rPr>
                <w:sz w:val="24"/>
                <w:szCs w:val="24"/>
              </w:rPr>
              <w:t>ля забезпечення ПРН Здійснювати практичну діяльність відповідно до чинного законодавства в ОПП передбачається вивчення ОК Авторське право та інтелектуальна власність, що не повною мірою відображає зазначений ПРН;</w:t>
            </w:r>
          </w:p>
          <w:p w:rsidR="0065345D" w:rsidRPr="0065345D" w:rsidRDefault="0065345D" w:rsidP="00F711A9">
            <w:pPr>
              <w:pStyle w:val="TableParagraph"/>
              <w:ind w:right="95"/>
              <w:rPr>
                <w:sz w:val="24"/>
                <w:szCs w:val="24"/>
              </w:rPr>
            </w:pPr>
            <w:r w:rsidRPr="0065345D">
              <w:rPr>
                <w:sz w:val="24"/>
                <w:szCs w:val="24"/>
              </w:rPr>
              <w:t>ОК Тайм-менеджмент може бути опрацьована в рамках вивчення ОК Менеджмент персоналу та Менеджмент в соціокультурній сфері;</w:t>
            </w:r>
          </w:p>
          <w:p w:rsidR="0065345D" w:rsidRPr="0065345D" w:rsidRDefault="0065345D" w:rsidP="00F711A9">
            <w:pPr>
              <w:pStyle w:val="TableParagraph"/>
              <w:ind w:right="95"/>
              <w:rPr>
                <w:sz w:val="24"/>
                <w:szCs w:val="24"/>
              </w:rPr>
            </w:pPr>
            <w:r w:rsidRPr="0065345D">
              <w:rPr>
                <w:sz w:val="24"/>
                <w:szCs w:val="24"/>
              </w:rPr>
              <w:t xml:space="preserve">Важливо посилити ПРН Виявляти, генерувати і впроваджувати креативні ідеї в професійну діяльність </w:t>
            </w:r>
          </w:p>
          <w:p w:rsidR="001732FE" w:rsidRPr="00FB4BCD" w:rsidRDefault="0065345D" w:rsidP="00F711A9">
            <w:pPr>
              <w:pStyle w:val="TableParagraph"/>
              <w:ind w:right="95"/>
              <w:rPr>
                <w:sz w:val="24"/>
                <w:szCs w:val="24"/>
              </w:rPr>
            </w:pPr>
            <w:r w:rsidRPr="0065345D">
              <w:rPr>
                <w:sz w:val="24"/>
                <w:szCs w:val="24"/>
              </w:rPr>
              <w:t>-</w:t>
            </w:r>
            <w:r w:rsidRPr="0065345D">
              <w:rPr>
                <w:sz w:val="24"/>
                <w:szCs w:val="24"/>
              </w:rPr>
              <w:tab/>
              <w:t xml:space="preserve">Вбачаємо доцільним посилити ПРН Вивчати, узагальнювати та </w:t>
            </w:r>
            <w:proofErr w:type="spellStart"/>
            <w:r w:rsidRPr="0065345D">
              <w:rPr>
                <w:sz w:val="24"/>
                <w:szCs w:val="24"/>
              </w:rPr>
              <w:t>адаптовувати</w:t>
            </w:r>
            <w:proofErr w:type="spellEnd"/>
            <w:r w:rsidRPr="0065345D">
              <w:rPr>
                <w:sz w:val="24"/>
                <w:szCs w:val="24"/>
              </w:rPr>
              <w:t xml:space="preserve"> </w:t>
            </w:r>
            <w:r w:rsidRPr="0065345D">
              <w:rPr>
                <w:sz w:val="24"/>
                <w:szCs w:val="24"/>
              </w:rPr>
              <w:lastRenderedPageBreak/>
              <w:t>найкращий досвід соціокультурної розбудови шляхом запровадження вивчення дисципліни, направленої на європейські цінності соціокультурного середовища.</w:t>
            </w:r>
          </w:p>
        </w:tc>
        <w:tc>
          <w:tcPr>
            <w:tcW w:w="1840" w:type="pct"/>
            <w:shd w:val="clear" w:color="auto" w:fill="auto"/>
          </w:tcPr>
          <w:p w:rsidR="00E22DFE" w:rsidRDefault="00E22DFE" w:rsidP="00F711A9">
            <w:pPr>
              <w:pStyle w:val="TableParagraph"/>
              <w:tabs>
                <w:tab w:val="left" w:pos="141"/>
              </w:tabs>
              <w:ind w:left="141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Зауваження враховано.</w:t>
            </w:r>
          </w:p>
          <w:p w:rsidR="00EC3C8F" w:rsidRDefault="00E22DFE" w:rsidP="00F711A9">
            <w:pPr>
              <w:pStyle w:val="TableParagraph"/>
              <w:tabs>
                <w:tab w:val="left" w:pos="141"/>
              </w:tabs>
              <w:ind w:left="141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навчального плану підготовки бакалаврів за освітньо-професійною програмою «</w:t>
            </w:r>
            <w:r w:rsidR="0038193D">
              <w:rPr>
                <w:sz w:val="24"/>
                <w:szCs w:val="24"/>
              </w:rPr>
              <w:t>Менеджмент соціокультурної діяльності</w:t>
            </w:r>
            <w:r>
              <w:rPr>
                <w:sz w:val="24"/>
                <w:szCs w:val="24"/>
              </w:rPr>
              <w:t xml:space="preserve">» включено наступні освітні компоненти, які направлені на опанування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 w:rsidR="0038193D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="0038193D">
              <w:rPr>
                <w:sz w:val="24"/>
                <w:szCs w:val="24"/>
              </w:rPr>
              <w:t xml:space="preserve">ОК Авторське право та інтелектуальна власність замінено на ОК Господарське право; ОК </w:t>
            </w:r>
          </w:p>
          <w:p w:rsidR="0038193D" w:rsidRDefault="0038193D" w:rsidP="00F711A9">
            <w:pPr>
              <w:pStyle w:val="TableParagraph"/>
              <w:tabs>
                <w:tab w:val="left" w:pos="141"/>
              </w:tabs>
              <w:ind w:left="141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Збільшено кількість годин, відведених на опанування </w:t>
            </w:r>
            <w:r w:rsidRPr="0065345D">
              <w:rPr>
                <w:sz w:val="24"/>
                <w:szCs w:val="24"/>
              </w:rPr>
              <w:t xml:space="preserve">ОК Менеджмент персоналу та </w:t>
            </w:r>
            <w:r>
              <w:rPr>
                <w:sz w:val="24"/>
                <w:szCs w:val="24"/>
              </w:rPr>
              <w:t xml:space="preserve">ОК </w:t>
            </w:r>
            <w:r w:rsidRPr="0065345D">
              <w:rPr>
                <w:sz w:val="24"/>
                <w:szCs w:val="24"/>
              </w:rPr>
              <w:t>Менеджмент в соціокультурній сфері</w:t>
            </w:r>
            <w:r>
              <w:rPr>
                <w:sz w:val="24"/>
                <w:szCs w:val="24"/>
              </w:rPr>
              <w:t xml:space="preserve"> шляхом розширення переліку тем, зокрема питанням, що стосуються організації та плануванню професійного часу</w:t>
            </w:r>
            <w:r w:rsidRPr="0065345D">
              <w:rPr>
                <w:sz w:val="24"/>
                <w:szCs w:val="24"/>
              </w:rPr>
              <w:t>;</w:t>
            </w:r>
          </w:p>
          <w:p w:rsidR="0038193D" w:rsidRPr="00BC7856" w:rsidRDefault="0038193D" w:rsidP="00F711A9">
            <w:pPr>
              <w:pStyle w:val="TableParagraph"/>
              <w:tabs>
                <w:tab w:val="left" w:pos="141"/>
              </w:tabs>
              <w:ind w:left="141" w:right="98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lastRenderedPageBreak/>
              <w:t xml:space="preserve">Введено ОК </w:t>
            </w:r>
            <w:r>
              <w:rPr>
                <w:sz w:val="24"/>
                <w:szCs w:val="24"/>
              </w:rPr>
              <w:t>Є</w:t>
            </w:r>
            <w:r w:rsidRPr="0065345D">
              <w:rPr>
                <w:sz w:val="24"/>
                <w:szCs w:val="24"/>
              </w:rPr>
              <w:t>вропейські цінності соціокультурного середовища</w:t>
            </w:r>
            <w:r w:rsidR="00417CF4">
              <w:rPr>
                <w:sz w:val="24"/>
                <w:szCs w:val="24"/>
              </w:rPr>
              <w:t>.</w:t>
            </w:r>
          </w:p>
        </w:tc>
      </w:tr>
      <w:tr w:rsidR="00306310" w:rsidRPr="00EC13C9" w:rsidTr="008041AA">
        <w:trPr>
          <w:trHeight w:val="274"/>
        </w:trPr>
        <w:tc>
          <w:tcPr>
            <w:tcW w:w="1292" w:type="pct"/>
            <w:shd w:val="clear" w:color="auto" w:fill="auto"/>
          </w:tcPr>
          <w:p w:rsidR="0065345D" w:rsidRPr="0065345D" w:rsidRDefault="0065345D" w:rsidP="00F711A9">
            <w:pPr>
              <w:pStyle w:val="TableParagraph"/>
              <w:rPr>
                <w:sz w:val="24"/>
                <w:szCs w:val="24"/>
              </w:rPr>
            </w:pPr>
            <w:r w:rsidRPr="0065345D">
              <w:rPr>
                <w:sz w:val="24"/>
                <w:szCs w:val="24"/>
              </w:rPr>
              <w:lastRenderedPageBreak/>
              <w:t>Лариса ГОРЕНКО</w:t>
            </w:r>
            <w:r w:rsidR="00335043">
              <w:rPr>
                <w:sz w:val="24"/>
                <w:szCs w:val="24"/>
              </w:rPr>
              <w:t xml:space="preserve">, </w:t>
            </w:r>
            <w:r w:rsidRPr="0065345D">
              <w:rPr>
                <w:sz w:val="24"/>
                <w:szCs w:val="24"/>
              </w:rPr>
              <w:t>Кандидат мистецтвознавства,</w:t>
            </w:r>
          </w:p>
          <w:p w:rsidR="0065345D" w:rsidRPr="0065345D" w:rsidRDefault="0065345D" w:rsidP="00F711A9">
            <w:pPr>
              <w:pStyle w:val="TableParagraph"/>
              <w:rPr>
                <w:sz w:val="24"/>
                <w:szCs w:val="24"/>
              </w:rPr>
            </w:pPr>
            <w:r w:rsidRPr="0065345D">
              <w:rPr>
                <w:sz w:val="24"/>
                <w:szCs w:val="24"/>
              </w:rPr>
              <w:t>професор кафедри музичного мистецтва</w:t>
            </w:r>
          </w:p>
          <w:p w:rsidR="001732FE" w:rsidRPr="00FB4BCD" w:rsidRDefault="0065345D" w:rsidP="00F711A9">
            <w:pPr>
              <w:pStyle w:val="TableParagraph"/>
              <w:jc w:val="left"/>
              <w:rPr>
                <w:sz w:val="24"/>
                <w:szCs w:val="24"/>
              </w:rPr>
            </w:pPr>
            <w:r w:rsidRPr="0065345D">
              <w:rPr>
                <w:sz w:val="24"/>
                <w:szCs w:val="24"/>
              </w:rPr>
              <w:t>Київського міжнародного університету</w:t>
            </w:r>
          </w:p>
        </w:tc>
        <w:tc>
          <w:tcPr>
            <w:tcW w:w="1868" w:type="pct"/>
            <w:shd w:val="clear" w:color="auto" w:fill="auto"/>
          </w:tcPr>
          <w:p w:rsidR="001732FE" w:rsidRPr="00FB4BCD" w:rsidRDefault="0065345D" w:rsidP="00F711A9">
            <w:pPr>
              <w:pStyle w:val="TableParagraph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Слід </w:t>
            </w:r>
            <w:r w:rsidRPr="0065345D">
              <w:rPr>
                <w:sz w:val="24"/>
                <w:szCs w:val="24"/>
              </w:rPr>
              <w:t>охопити набагато ширше коло соціальних питань шляхом запровадження відповідної дисципліни, яка передбачає опанування інклюзивних технологій в соціокультурній діяльності</w:t>
            </w:r>
          </w:p>
        </w:tc>
        <w:tc>
          <w:tcPr>
            <w:tcW w:w="1840" w:type="pct"/>
            <w:shd w:val="clear" w:color="auto" w:fill="auto"/>
          </w:tcPr>
          <w:p w:rsidR="008041AA" w:rsidRDefault="008041AA" w:rsidP="00F711A9">
            <w:pPr>
              <w:pStyle w:val="TableParagraph"/>
              <w:tabs>
                <w:tab w:val="left" w:pos="141"/>
              </w:tabs>
              <w:ind w:left="141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Зауваження враховано.</w:t>
            </w:r>
          </w:p>
          <w:p w:rsidR="00335043" w:rsidRPr="00FB4BCD" w:rsidRDefault="00061123" w:rsidP="00F711A9">
            <w:pPr>
              <w:pStyle w:val="TableParagraph"/>
              <w:tabs>
                <w:tab w:val="left" w:pos="2122"/>
              </w:tabs>
              <w:ind w:left="106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Прийнято рішення</w:t>
            </w:r>
            <w:r w:rsidR="00335043">
              <w:rPr>
                <w:sz w:val="24"/>
                <w:szCs w:val="24"/>
              </w:rPr>
              <w:t xml:space="preserve"> до навчального плану підготовки включити освітн</w:t>
            </w:r>
            <w:r w:rsidR="0065345D">
              <w:rPr>
                <w:sz w:val="24"/>
                <w:szCs w:val="24"/>
              </w:rPr>
              <w:t>і</w:t>
            </w:r>
            <w:r w:rsidR="00335043">
              <w:rPr>
                <w:sz w:val="24"/>
                <w:szCs w:val="24"/>
              </w:rPr>
              <w:t xml:space="preserve"> компоненту циклу фахової підготовки:  </w:t>
            </w:r>
            <w:r>
              <w:rPr>
                <w:sz w:val="24"/>
                <w:szCs w:val="24"/>
              </w:rPr>
              <w:t xml:space="preserve"> </w:t>
            </w:r>
            <w:r w:rsidR="0065345D">
              <w:rPr>
                <w:rFonts w:eastAsia="SimSun"/>
                <w:sz w:val="24"/>
                <w:szCs w:val="24"/>
                <w:lang w:eastAsia="ar-SA"/>
              </w:rPr>
              <w:t>Інклюзивні технології, Соціальні зміни та управління соціальним розвитком</w:t>
            </w:r>
            <w:r w:rsidR="00335043">
              <w:rPr>
                <w:rFonts w:eastAsia="SimSun"/>
                <w:sz w:val="24"/>
                <w:szCs w:val="24"/>
                <w:lang w:eastAsia="ar-SA"/>
              </w:rPr>
              <w:t>.</w:t>
            </w:r>
          </w:p>
        </w:tc>
      </w:tr>
      <w:tr w:rsidR="00306310" w:rsidRPr="00EC13C9" w:rsidTr="00C52022">
        <w:trPr>
          <w:trHeight w:val="505"/>
        </w:trPr>
        <w:tc>
          <w:tcPr>
            <w:tcW w:w="1292" w:type="pct"/>
          </w:tcPr>
          <w:p w:rsidR="0038193D" w:rsidRDefault="0038193D" w:rsidP="00F711A9">
            <w:pPr>
              <w:pStyle w:val="TableParagraph"/>
              <w:rPr>
                <w:sz w:val="24"/>
                <w:szCs w:val="24"/>
              </w:rPr>
            </w:pPr>
            <w:r w:rsidRPr="0038193D">
              <w:rPr>
                <w:sz w:val="24"/>
                <w:szCs w:val="24"/>
              </w:rPr>
              <w:t>Антоніна ІЛЬЇНА</w:t>
            </w:r>
          </w:p>
          <w:p w:rsidR="0038193D" w:rsidRPr="0038193D" w:rsidRDefault="0038193D" w:rsidP="00F711A9">
            <w:pPr>
              <w:pStyle w:val="TableParagraph"/>
              <w:rPr>
                <w:sz w:val="24"/>
                <w:szCs w:val="24"/>
              </w:rPr>
            </w:pPr>
            <w:r w:rsidRPr="0038193D">
              <w:rPr>
                <w:sz w:val="24"/>
                <w:szCs w:val="24"/>
              </w:rPr>
              <w:t>доктор філософських наук, доцент</w:t>
            </w:r>
          </w:p>
          <w:p w:rsidR="0038193D" w:rsidRPr="0038193D" w:rsidRDefault="0038193D" w:rsidP="00F711A9">
            <w:pPr>
              <w:pStyle w:val="TableParagraph"/>
              <w:rPr>
                <w:sz w:val="24"/>
                <w:szCs w:val="24"/>
              </w:rPr>
            </w:pPr>
            <w:r w:rsidRPr="0038193D">
              <w:rPr>
                <w:sz w:val="24"/>
                <w:szCs w:val="24"/>
              </w:rPr>
              <w:t>завідувач кафедри філософії та культурології</w:t>
            </w:r>
          </w:p>
          <w:p w:rsidR="0038193D" w:rsidRPr="0038193D" w:rsidRDefault="0038193D" w:rsidP="00F711A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КНУТД</w:t>
            </w:r>
          </w:p>
          <w:p w:rsidR="00501416" w:rsidRPr="00FB4BCD" w:rsidRDefault="00501416" w:rsidP="00F711A9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68" w:type="pct"/>
          </w:tcPr>
          <w:p w:rsidR="00501416" w:rsidRPr="00FB4BCD" w:rsidRDefault="0038193D" w:rsidP="00F711A9">
            <w:pPr>
              <w:pStyle w:val="TableParagraph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Слід</w:t>
            </w:r>
            <w:r w:rsidRPr="0038193D">
              <w:rPr>
                <w:sz w:val="24"/>
                <w:szCs w:val="24"/>
              </w:rPr>
              <w:t xml:space="preserve"> поглибити вивчення питань прикладного </w:t>
            </w:r>
            <w:proofErr w:type="spellStart"/>
            <w:r w:rsidRPr="0038193D">
              <w:rPr>
                <w:sz w:val="24"/>
                <w:szCs w:val="24"/>
              </w:rPr>
              <w:t>культурознавства</w:t>
            </w:r>
            <w:proofErr w:type="spellEnd"/>
            <w:r w:rsidRPr="0038193D">
              <w:rPr>
                <w:sz w:val="24"/>
                <w:szCs w:val="24"/>
              </w:rPr>
              <w:t xml:space="preserve"> та ознайомлення студентів з розвитком сучасних культурних та креативних індустрій.</w:t>
            </w:r>
          </w:p>
        </w:tc>
        <w:tc>
          <w:tcPr>
            <w:tcW w:w="1840" w:type="pct"/>
          </w:tcPr>
          <w:p w:rsidR="008041AA" w:rsidRDefault="008041AA" w:rsidP="00F711A9">
            <w:pPr>
              <w:pStyle w:val="TableParagraph"/>
              <w:tabs>
                <w:tab w:val="left" w:pos="141"/>
              </w:tabs>
              <w:ind w:left="141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Зауваження враховано.</w:t>
            </w:r>
          </w:p>
          <w:p w:rsidR="00501416" w:rsidRPr="00FB4BCD" w:rsidRDefault="00B808E0" w:rsidP="00F711A9">
            <w:pPr>
              <w:pStyle w:val="TableParagraph"/>
              <w:tabs>
                <w:tab w:val="left" w:pos="2122"/>
              </w:tabs>
              <w:ind w:left="106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Прийнято рішення про </w:t>
            </w:r>
            <w:r w:rsidR="00A96D93">
              <w:rPr>
                <w:sz w:val="24"/>
                <w:szCs w:val="24"/>
              </w:rPr>
              <w:t xml:space="preserve">введення до переліку фахових освітніх компонент дисципліни </w:t>
            </w:r>
            <w:r w:rsidR="0038193D">
              <w:rPr>
                <w:rFonts w:eastAsia="SimSun"/>
                <w:sz w:val="24"/>
                <w:szCs w:val="24"/>
                <w:lang w:eastAsia="ar-SA"/>
              </w:rPr>
              <w:t xml:space="preserve">Прикладне </w:t>
            </w:r>
            <w:proofErr w:type="spellStart"/>
            <w:r w:rsidR="0038193D">
              <w:rPr>
                <w:rFonts w:eastAsia="SimSun"/>
                <w:sz w:val="24"/>
                <w:szCs w:val="24"/>
                <w:lang w:eastAsia="ar-SA"/>
              </w:rPr>
              <w:t>культурознавство</w:t>
            </w:r>
            <w:proofErr w:type="spellEnd"/>
            <w:r w:rsidR="0038193D">
              <w:rPr>
                <w:rFonts w:eastAsia="SimSun"/>
                <w:sz w:val="24"/>
                <w:szCs w:val="24"/>
                <w:lang w:eastAsia="ar-SA"/>
              </w:rPr>
              <w:t xml:space="preserve"> та Культурні та креативні індустрії</w:t>
            </w:r>
            <w:r w:rsidR="00417CF4">
              <w:rPr>
                <w:rFonts w:eastAsia="SimSun"/>
                <w:sz w:val="24"/>
                <w:szCs w:val="24"/>
                <w:lang w:eastAsia="ar-SA"/>
              </w:rPr>
              <w:t>.</w:t>
            </w:r>
          </w:p>
        </w:tc>
      </w:tr>
    </w:tbl>
    <w:p w:rsidR="002805C7" w:rsidRPr="00EC13C9" w:rsidRDefault="002805C7" w:rsidP="00717749">
      <w:pPr>
        <w:spacing w:line="262" w:lineRule="auto"/>
      </w:pPr>
    </w:p>
    <w:sectPr w:rsidR="002805C7" w:rsidRPr="00EC13C9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B9"/>
    <w:rsid w:val="00060DE8"/>
    <w:rsid w:val="00061123"/>
    <w:rsid w:val="00150902"/>
    <w:rsid w:val="00153301"/>
    <w:rsid w:val="00167E84"/>
    <w:rsid w:val="001732FE"/>
    <w:rsid w:val="00181E20"/>
    <w:rsid w:val="00214817"/>
    <w:rsid w:val="002805C7"/>
    <w:rsid w:val="00281327"/>
    <w:rsid w:val="002958AA"/>
    <w:rsid w:val="002B6814"/>
    <w:rsid w:val="00306310"/>
    <w:rsid w:val="0031182D"/>
    <w:rsid w:val="00335043"/>
    <w:rsid w:val="0038193D"/>
    <w:rsid w:val="00384971"/>
    <w:rsid w:val="0040075A"/>
    <w:rsid w:val="004056F5"/>
    <w:rsid w:val="00406B76"/>
    <w:rsid w:val="00417CF4"/>
    <w:rsid w:val="004401FA"/>
    <w:rsid w:val="004949DD"/>
    <w:rsid w:val="004B0AE9"/>
    <w:rsid w:val="00501416"/>
    <w:rsid w:val="005865FC"/>
    <w:rsid w:val="005876D2"/>
    <w:rsid w:val="005A2374"/>
    <w:rsid w:val="005D4A07"/>
    <w:rsid w:val="0065345D"/>
    <w:rsid w:val="006A588B"/>
    <w:rsid w:val="006A624C"/>
    <w:rsid w:val="006B11CA"/>
    <w:rsid w:val="006D1B46"/>
    <w:rsid w:val="00703B35"/>
    <w:rsid w:val="00717749"/>
    <w:rsid w:val="00757B04"/>
    <w:rsid w:val="00781BD4"/>
    <w:rsid w:val="00782F01"/>
    <w:rsid w:val="007A67F9"/>
    <w:rsid w:val="008041AA"/>
    <w:rsid w:val="00830A7D"/>
    <w:rsid w:val="008818FB"/>
    <w:rsid w:val="008D7194"/>
    <w:rsid w:val="008F1451"/>
    <w:rsid w:val="00913D27"/>
    <w:rsid w:val="00980A32"/>
    <w:rsid w:val="00A50180"/>
    <w:rsid w:val="00A93F11"/>
    <w:rsid w:val="00A96D93"/>
    <w:rsid w:val="00B32583"/>
    <w:rsid w:val="00B808E0"/>
    <w:rsid w:val="00BC7856"/>
    <w:rsid w:val="00C52022"/>
    <w:rsid w:val="00C92BC5"/>
    <w:rsid w:val="00CA3C15"/>
    <w:rsid w:val="00CC1789"/>
    <w:rsid w:val="00CC568C"/>
    <w:rsid w:val="00D45D86"/>
    <w:rsid w:val="00D702B9"/>
    <w:rsid w:val="00D87AEA"/>
    <w:rsid w:val="00D90DE2"/>
    <w:rsid w:val="00DA420B"/>
    <w:rsid w:val="00DB3F3F"/>
    <w:rsid w:val="00DC3DB0"/>
    <w:rsid w:val="00DE66B9"/>
    <w:rsid w:val="00DF1CD1"/>
    <w:rsid w:val="00E10E91"/>
    <w:rsid w:val="00E22DFE"/>
    <w:rsid w:val="00EC13C9"/>
    <w:rsid w:val="00EC3C8F"/>
    <w:rsid w:val="00EE6DCB"/>
    <w:rsid w:val="00F01A50"/>
    <w:rsid w:val="00F26682"/>
    <w:rsid w:val="00F31BA8"/>
    <w:rsid w:val="00F37F30"/>
    <w:rsid w:val="00F711A9"/>
    <w:rsid w:val="00F81FEC"/>
    <w:rsid w:val="00F86DF8"/>
    <w:rsid w:val="00FB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hanging="24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  <w:jc w:val="both"/>
    </w:pPr>
  </w:style>
  <w:style w:type="character" w:customStyle="1" w:styleId="fontstyle01">
    <w:name w:val="fontstyle01"/>
    <w:basedOn w:val="a0"/>
    <w:rsid w:val="00214817"/>
    <w:rPr>
      <w:rFonts w:ascii="Georgia" w:hAnsi="Georg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rvts0">
    <w:name w:val="rvts0"/>
    <w:rsid w:val="00D70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hanging="24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  <w:jc w:val="both"/>
    </w:pPr>
  </w:style>
  <w:style w:type="character" w:customStyle="1" w:styleId="fontstyle01">
    <w:name w:val="fontstyle01"/>
    <w:basedOn w:val="a0"/>
    <w:rsid w:val="00214817"/>
    <w:rPr>
      <w:rFonts w:ascii="Georgia" w:hAnsi="Georg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rvts0">
    <w:name w:val="rvts0"/>
    <w:rsid w:val="00D70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3C3F9-413E-4320-BE8E-3825B169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Admin</cp:lastModifiedBy>
  <cp:revision>5</cp:revision>
  <dcterms:created xsi:type="dcterms:W3CDTF">2022-05-24T08:17:00Z</dcterms:created>
  <dcterms:modified xsi:type="dcterms:W3CDTF">2022-05-25T13:59:00Z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2021-05-23T00:00:00Z</vt:filetime>
  </property>
</Properties>
</file>