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48" w:rsidRPr="00C97848" w:rsidRDefault="006C4879" w:rsidP="00C9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Узагальнення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879" w:rsidRPr="00D22B65" w:rsidRDefault="006C4879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пропозицій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зауважень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стейкхолдерів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Київського національного університету технологій </w:t>
      </w:r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B65" w:rsidRPr="003A6AD8" w:rsidRDefault="00D22B65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ьо-професійна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221D3">
        <w:rPr>
          <w:rFonts w:ascii="Times New Roman" w:hAnsi="Times New Roman" w:cs="Times New Roman"/>
          <w:b/>
          <w:sz w:val="28"/>
          <w:szCs w:val="28"/>
          <w:lang w:val="uk-UA"/>
        </w:rPr>
        <w:t>Туристичний бізнес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C4879" w:rsidRPr="00D22B6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AD8">
        <w:rPr>
          <w:rFonts w:ascii="Times New Roman" w:hAnsi="Times New Roman" w:cs="Times New Roman"/>
          <w:b/>
          <w:sz w:val="28"/>
          <w:szCs w:val="28"/>
          <w:lang w:val="uk-UA"/>
        </w:rPr>
        <w:t>Магі</w:t>
      </w:r>
      <w:proofErr w:type="gramStart"/>
      <w:r w:rsidR="003A6AD8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gramEnd"/>
    </w:p>
    <w:p w:rsidR="00D22B65" w:rsidRPr="002B1A52" w:rsidRDefault="00D22B65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світня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знаходилася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громадському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обговоренні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879" w:rsidRPr="002B1A5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6C4879" w:rsidRPr="002B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A52" w:rsidRPr="002B1A5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0218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="001B0BD2" w:rsidRPr="002B1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0218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02</w:t>
      </w:r>
      <w:r w:rsidR="006C4879" w:rsidRPr="002B1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</w:t>
      </w:r>
      <w:r w:rsidR="003A6AD8" w:rsidRPr="002B1A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="006C4879" w:rsidRPr="002B1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р.</w:t>
      </w:r>
      <w:r w:rsidR="006C4879" w:rsidRPr="002B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879" w:rsidRPr="002B1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D0218D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6C4879" w:rsidRPr="002B1A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0218D">
        <w:rPr>
          <w:rFonts w:ascii="Times New Roman" w:hAnsi="Times New Roman" w:cs="Times New Roman"/>
          <w:b/>
          <w:sz w:val="28"/>
          <w:szCs w:val="28"/>
          <w:lang w:val="uk-UA"/>
        </w:rPr>
        <w:t>03.2023</w:t>
      </w:r>
      <w:r w:rsidR="003A6AD8" w:rsidRPr="002B1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4879" w:rsidRPr="002B1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</w:p>
    <w:p w:rsidR="006C4879" w:rsidRDefault="006C4879" w:rsidP="0039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активне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посилання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ОП </w:t>
      </w:r>
      <w:r w:rsidR="00392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hyperlink r:id="rId4" w:history="1">
        <w:r w:rsidR="00392F92" w:rsidRPr="0009697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https://knutd.edu.ua/ekts/op-drafts/</w:t>
        </w:r>
      </w:hyperlink>
      <w:r w:rsidR="00392F9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392F92" w:rsidRDefault="00392F92" w:rsidP="0039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874"/>
        <w:gridCol w:w="2246"/>
        <w:gridCol w:w="2509"/>
        <w:gridCol w:w="4975"/>
        <w:gridCol w:w="3182"/>
      </w:tblGrid>
      <w:tr w:rsidR="00283FA2" w:rsidRPr="00B438AE" w:rsidTr="009A2519">
        <w:tc>
          <w:tcPr>
            <w:tcW w:w="1874" w:type="dxa"/>
          </w:tcPr>
          <w:p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стейкхолдерів</w:t>
            </w:r>
            <w:proofErr w:type="spellEnd"/>
          </w:p>
        </w:tc>
        <w:tc>
          <w:tcPr>
            <w:tcW w:w="2246" w:type="dxa"/>
          </w:tcPr>
          <w:p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Прізвище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ім’я</w:t>
            </w:r>
            <w:proofErr w:type="spellEnd"/>
          </w:p>
        </w:tc>
        <w:tc>
          <w:tcPr>
            <w:tcW w:w="2509" w:type="dxa"/>
          </w:tcPr>
          <w:p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Місце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навчання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5" w:type="dxa"/>
          </w:tcPr>
          <w:p w:rsidR="00E32208" w:rsidRPr="00B438AE" w:rsidRDefault="002A493A" w:rsidP="00B43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Зміст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</w:tcPr>
          <w:p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Примітка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врахування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неврахування</w:t>
            </w:r>
            <w:proofErr w:type="spellEnd"/>
          </w:p>
        </w:tc>
      </w:tr>
      <w:tr w:rsidR="00283FA2" w:rsidRPr="009A2519" w:rsidTr="009A2519">
        <w:tc>
          <w:tcPr>
            <w:tcW w:w="1874" w:type="dxa"/>
            <w:vMerge w:val="restart"/>
          </w:tcPr>
          <w:p w:rsidR="00283FA2" w:rsidRPr="00B438AE" w:rsidRDefault="00283FA2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Академічна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спільнота</w:t>
            </w:r>
            <w:proofErr w:type="spellEnd"/>
          </w:p>
          <w:p w:rsidR="00283FA2" w:rsidRPr="00B438AE" w:rsidRDefault="00283FA2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3FA2" w:rsidRPr="00B438AE" w:rsidRDefault="00283FA2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283FA2" w:rsidRDefault="003A6AD8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С. М.,</w:t>
            </w:r>
          </w:p>
          <w:p w:rsidR="003A6AD8" w:rsidRPr="00B438AE" w:rsidRDefault="003A6AD8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д.геогр.н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.,професор</w:t>
            </w:r>
          </w:p>
        </w:tc>
        <w:tc>
          <w:tcPr>
            <w:tcW w:w="2509" w:type="dxa"/>
          </w:tcPr>
          <w:p w:rsidR="00283FA2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КНУДТ, кафедра туризму та готельно-ресторанного бізнесу,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4975" w:type="dxa"/>
          </w:tcPr>
          <w:p w:rsidR="00283FA2" w:rsidRPr="00B438AE" w:rsidRDefault="009A2519" w:rsidP="00A9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окусом ОП визначити формування та розвиток професійних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фахівців із туризму і рекреації, здатних забезпечити ефективність функціонування та управління, конкурентоспроможність та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туристичного бізнесу через упровадження інтерактивних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клієнтоорієнтованих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обслуговування; моніторинг, розробку, впровадження і підтримку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 сфері гостинності на засадах сталого розвитку.</w:t>
            </w:r>
          </w:p>
        </w:tc>
        <w:tc>
          <w:tcPr>
            <w:tcW w:w="3182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</w:p>
          <w:p w:rsidR="001B0BD2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</w:p>
        </w:tc>
      </w:tr>
      <w:tr w:rsidR="009A2519" w:rsidRPr="009A2519" w:rsidTr="009A2519">
        <w:tc>
          <w:tcPr>
            <w:tcW w:w="1874" w:type="dxa"/>
            <w:vMerge/>
          </w:tcPr>
          <w:p w:rsidR="009A2519" w:rsidRPr="00B438AE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A2519" w:rsidRPr="00B438AE" w:rsidRDefault="009A2519" w:rsidP="005C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Моргулець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Б.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2509" w:type="dxa"/>
          </w:tcPr>
          <w:p w:rsidR="009A2519" w:rsidRPr="00B438AE" w:rsidRDefault="009A2519" w:rsidP="005C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КНУДТ,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</w:t>
            </w:r>
            <w:r w:rsidR="0006718F">
              <w:t xml:space="preserve"> </w:t>
            </w:r>
            <w:r w:rsidR="0006718F" w:rsidRPr="00067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науково-педагогічної діяльності (освітня діяльність)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туризму та готельно-ресторанного бізнесу,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4975" w:type="dxa"/>
          </w:tcPr>
          <w:p w:rsidR="004C0D7C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 «</w:t>
            </w:r>
            <w:r w:rsidR="00122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Туристичний бізнес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варто формувати із використанням норм, які встановлені стандартом вищої освіти за цією спеціальністю. При визначенні фахових </w:t>
            </w:r>
            <w:proofErr w:type="spellStart"/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програмних результатів навчання проектна група також має врахувати традиції освітньої діяльності КНУТД. </w:t>
            </w:r>
          </w:p>
          <w:p w:rsidR="004C0D7C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У 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слід здійснювати підготовку фахівців із орієнтацією на новітні практики та технології індустрії туризму та рекреації у напрямі адаптації до стандартів ЄС із урахуванням сучасного стану, перспектив та потреб розвитку сфери гостинності України та світу. </w:t>
            </w:r>
          </w:p>
          <w:p w:rsidR="009A2519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 «</w:t>
            </w:r>
            <w:r w:rsidR="00122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Туристичний бізнес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має бути спрямована на набуття здатності розв’язувати 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задачі дослідницького, інноваційного  та управлінського характеру у сфері туризму і рекреації.</w:t>
            </w:r>
          </w:p>
        </w:tc>
        <w:tc>
          <w:tcPr>
            <w:tcW w:w="3182" w:type="dxa"/>
          </w:tcPr>
          <w:p w:rsidR="009A2519" w:rsidRPr="00B438AE" w:rsidRDefault="004C0D7C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="009A2519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</w:p>
          <w:p w:rsidR="009A2519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  <w:r w:rsid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C0D7C" w:rsidRPr="00B438AE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Враховано.</w:t>
            </w:r>
          </w:p>
          <w:p w:rsidR="004C0D7C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C0D7C" w:rsidRPr="00B438AE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</w:p>
          <w:p w:rsidR="004C0D7C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C0D7C" w:rsidRPr="00B438AE" w:rsidRDefault="004C0D7C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2519" w:rsidRPr="009A2519" w:rsidTr="009A2519">
        <w:tc>
          <w:tcPr>
            <w:tcW w:w="1874" w:type="dxa"/>
            <w:vMerge/>
          </w:tcPr>
          <w:p w:rsidR="009A2519" w:rsidRPr="003A6AD8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B438AE" w:rsidRDefault="009A2519" w:rsidP="0000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 А. М.</w:t>
            </w:r>
          </w:p>
          <w:p w:rsidR="009A2519" w:rsidRPr="00B438AE" w:rsidRDefault="009A2519" w:rsidP="0000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  <w:tc>
          <w:tcPr>
            <w:tcW w:w="2509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КНУТД, декан факультету культурних та креативних індустрій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кафедра туризму та готельно-ресторанного бізнесу,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4975" w:type="dxa"/>
          </w:tcPr>
          <w:p w:rsidR="009A2519" w:rsidRPr="00B438AE" w:rsidRDefault="009A2519" w:rsidP="00FE3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час формулювання цілей та програмних результатів навчання ОП необхідно врахувати концептуальні засади місії та стратегії Київського національного університету технологій та дизайну.  Виходячи зі Стратегії розвитку КНУТД на 2019-2023 рр. щодо орієнтації на підприємницький тип університету, з метою підвищення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інноваційності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ефективності, збереження традиційних академічних цінностей та реалізації засад сталого розвитку.</w:t>
            </w:r>
          </w:p>
        </w:tc>
        <w:tc>
          <w:tcPr>
            <w:tcW w:w="3182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</w:p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</w:p>
        </w:tc>
      </w:tr>
      <w:tr w:rsidR="009A2519" w:rsidRPr="009A2519" w:rsidTr="009A2519">
        <w:tc>
          <w:tcPr>
            <w:tcW w:w="1874" w:type="dxa"/>
            <w:vMerge/>
          </w:tcPr>
          <w:p w:rsidR="009A2519" w:rsidRPr="003A6AD8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B438AE" w:rsidRDefault="009A2519" w:rsidP="003B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Бунтова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</w:t>
            </w:r>
          </w:p>
          <w:p w:rsidR="009A2519" w:rsidRPr="00B438AE" w:rsidRDefault="009A2519" w:rsidP="003B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  <w:tc>
          <w:tcPr>
            <w:tcW w:w="2509" w:type="dxa"/>
          </w:tcPr>
          <w:p w:rsidR="009A2519" w:rsidRPr="00B438AE" w:rsidRDefault="009A2519" w:rsidP="003B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КНУДТ, кафедра туризму та готельно-ресторанного бізнесу,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</w:t>
            </w:r>
          </w:p>
        </w:tc>
        <w:tc>
          <w:tcPr>
            <w:tcW w:w="4975" w:type="dxa"/>
          </w:tcPr>
          <w:p w:rsidR="009A2519" w:rsidRDefault="006915B9" w:rsidP="00FE3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абезпечити у межах ОП формування у здобувачів освіти фахової компетентності щодо здатності забезпечувати конкурентоспроможність та </w:t>
            </w:r>
            <w:proofErr w:type="spellStart"/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інноваційність</w:t>
            </w:r>
            <w:proofErr w:type="spellEnd"/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туристичного бізнесу через упровадження інтерактивних </w:t>
            </w:r>
            <w:proofErr w:type="spellStart"/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клієнтоорієнтованих</w:t>
            </w:r>
            <w:proofErr w:type="spellEnd"/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обслуговування.</w:t>
            </w:r>
          </w:p>
          <w:p w:rsidR="006915B9" w:rsidRDefault="006915B9" w:rsidP="00FE3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Увести до переліку дисциплін ОК «Індустрія гостинності» за рахунок зменшення годин</w:t>
            </w:r>
            <w:r w:rsidR="0045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вивчення 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6915B9" w:rsidRDefault="006915B9" w:rsidP="0045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45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назву ОК «Управління туристичним бізнесом» </w:t>
            </w:r>
            <w:r w:rsidR="00450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«Управління туризмом та індустрією гостинності»</w:t>
            </w:r>
          </w:p>
        </w:tc>
        <w:tc>
          <w:tcPr>
            <w:tcW w:w="3182" w:type="dxa"/>
          </w:tcPr>
          <w:p w:rsidR="009A2519" w:rsidRDefault="006915B9" w:rsidP="000A2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A2519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  <w:r w:rsid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2519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</w:p>
          <w:p w:rsidR="006915B9" w:rsidRDefault="006915B9" w:rsidP="000A2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Уведено ОК «Індустрія гостинності», обсягом 3 кредити.</w:t>
            </w:r>
          </w:p>
          <w:p w:rsidR="006915B9" w:rsidRPr="00B438AE" w:rsidRDefault="006915B9" w:rsidP="000A2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Змінено назву ОК «Управління туристичним бізнесом» на «Управління туризмом та індустрією гостинності»</w:t>
            </w:r>
          </w:p>
        </w:tc>
      </w:tr>
      <w:tr w:rsidR="009A2519" w:rsidRPr="009A2519" w:rsidTr="009A2519">
        <w:tc>
          <w:tcPr>
            <w:tcW w:w="1874" w:type="dxa"/>
            <w:vMerge/>
          </w:tcPr>
          <w:p w:rsidR="009A2519" w:rsidRPr="003A6AD8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О.О.</w:t>
            </w:r>
          </w:p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09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КНУДТ, кафедра туризму та готельно-ресторанного бізнесу, доцент</w:t>
            </w:r>
          </w:p>
        </w:tc>
        <w:tc>
          <w:tcPr>
            <w:tcW w:w="4975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 створенні ОП враховувати підходи особливості підготовки за даною освітньо-професійною програмою, що сформувалися у зарубіжних та вітчизняних закладах вищої освіти</w:t>
            </w:r>
          </w:p>
        </w:tc>
        <w:tc>
          <w:tcPr>
            <w:tcW w:w="3182" w:type="dxa"/>
          </w:tcPr>
          <w:p w:rsidR="009A2519" w:rsidRPr="00B438AE" w:rsidRDefault="009A2519" w:rsidP="000A2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  <w:r w:rsid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23D6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</w:p>
        </w:tc>
      </w:tr>
      <w:tr w:rsidR="009A2519" w:rsidRPr="000A23D6" w:rsidTr="009A2519">
        <w:tc>
          <w:tcPr>
            <w:tcW w:w="1874" w:type="dxa"/>
            <w:vMerge/>
          </w:tcPr>
          <w:p w:rsidR="009A2519" w:rsidRPr="00B438AE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Default="00D0218D" w:rsidP="00C97848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Топчієв О. Г.</w:t>
            </w:r>
          </w:p>
          <w:p w:rsidR="009A2519" w:rsidRPr="00B438AE" w:rsidRDefault="009A2519" w:rsidP="003A6AD8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д.геогр.н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2509" w:type="dxa"/>
          </w:tcPr>
          <w:p w:rsidR="009A2519" w:rsidRPr="00B438AE" w:rsidRDefault="00D0218D" w:rsidP="00D02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  <w:r w:rsidR="000A23D6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кафедри економічної </w:t>
            </w:r>
            <w:r w:rsidR="000A23D6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соціальної географії і туризму Одеського наці</w:t>
            </w:r>
            <w:r w:rsidR="00F31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онального університету імені І. </w:t>
            </w:r>
            <w:r w:rsidR="000A23D6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Мечникова</w:t>
            </w:r>
          </w:p>
        </w:tc>
        <w:tc>
          <w:tcPr>
            <w:tcW w:w="4975" w:type="dxa"/>
          </w:tcPr>
          <w:p w:rsidR="009A2519" w:rsidRPr="00B438AE" w:rsidRDefault="000A23D6" w:rsidP="00A9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 розробці змістового наповнення ОК 7 «Управління туристичним бізнесом» було 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передбачено змістовий модуль із управління проектами у сфері туризму і рекреації.</w:t>
            </w:r>
          </w:p>
        </w:tc>
        <w:tc>
          <w:tcPr>
            <w:tcW w:w="3182" w:type="dxa"/>
          </w:tcPr>
          <w:p w:rsidR="009A2519" w:rsidRPr="00B438AE" w:rsidRDefault="004C0D7C" w:rsidP="0096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Буде в</w:t>
            </w:r>
            <w:r w:rsidR="000A23D6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раховано</w:t>
            </w:r>
            <w:r w:rsid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0A23D6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 розробці змістового </w:t>
            </w:r>
            <w:r w:rsidR="000A23D6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наповне</w:t>
            </w:r>
            <w:r w:rsidR="00961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ОК 7 «Управління туризмом та індустрією гостинності</w:t>
            </w:r>
            <w:r w:rsidR="000A23D6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C0D7C" w:rsidRPr="003A6AD8" w:rsidTr="00E70651">
        <w:tc>
          <w:tcPr>
            <w:tcW w:w="1874" w:type="dxa"/>
            <w:vMerge/>
          </w:tcPr>
          <w:p w:rsidR="004C0D7C" w:rsidRPr="00B438AE" w:rsidRDefault="004C0D7C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4C0D7C" w:rsidRDefault="004C0D7C" w:rsidP="00C97848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Ж. І.</w:t>
            </w:r>
          </w:p>
          <w:p w:rsidR="004C0D7C" w:rsidRDefault="004C0D7C" w:rsidP="000A23D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д.геогр.н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  <w:tc>
          <w:tcPr>
            <w:tcW w:w="2509" w:type="dxa"/>
          </w:tcPr>
          <w:p w:rsidR="004C0D7C" w:rsidRPr="00B438AE" w:rsidRDefault="004C0D7C" w:rsidP="00C9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кафедри географії та менеджменту туризму Чернівецького національного університету імені Юрія </w:t>
            </w:r>
            <w:proofErr w:type="spellStart"/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  <w:tc>
          <w:tcPr>
            <w:tcW w:w="8157" w:type="dxa"/>
            <w:gridSpan w:val="2"/>
          </w:tcPr>
          <w:p w:rsidR="004C0D7C" w:rsidRPr="00B438AE" w:rsidRDefault="004C0D7C" w:rsidP="006F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Рецензія на освітньо-професійну програму надана без зауважень</w:t>
            </w:r>
          </w:p>
        </w:tc>
      </w:tr>
      <w:tr w:rsidR="000A23D6" w:rsidRPr="000A23D6" w:rsidTr="000A23D6">
        <w:trPr>
          <w:trHeight w:val="479"/>
        </w:trPr>
        <w:tc>
          <w:tcPr>
            <w:tcW w:w="1874" w:type="dxa"/>
            <w:vMerge w:val="restart"/>
          </w:tcPr>
          <w:p w:rsidR="000A23D6" w:rsidRPr="00B438AE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</w:p>
          <w:p w:rsidR="000A23D6" w:rsidRPr="00B438AE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2246" w:type="dxa"/>
          </w:tcPr>
          <w:p w:rsidR="000A23D6" w:rsidRDefault="000A23D6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Лукомський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</w:t>
            </w:r>
          </w:p>
          <w:p w:rsidR="000A23D6" w:rsidRPr="00B438AE" w:rsidRDefault="000A23D6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09" w:type="dxa"/>
            <w:vMerge w:val="restart"/>
          </w:tcPr>
          <w:p w:rsidR="000A23D6" w:rsidRPr="00B438AE" w:rsidRDefault="000A23D6" w:rsidP="00862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зі спеціальності 242 Туризм, КНУТД</w:t>
            </w:r>
          </w:p>
          <w:p w:rsidR="000A23D6" w:rsidRPr="00B438AE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5" w:type="dxa"/>
          </w:tcPr>
          <w:p w:rsidR="000A23D6" w:rsidRPr="00B438AE" w:rsidRDefault="00A177FE" w:rsidP="0096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1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исловив побажання здобувачів освіти 4 курсу, які у 2023 р. завершують навчання на бакалаврському рівні щодо відкриття магістерської програми з метою можливості продовження здобуття освіти за спеціальністю 242 Туризм </w:t>
            </w:r>
          </w:p>
        </w:tc>
        <w:tc>
          <w:tcPr>
            <w:tcW w:w="3182" w:type="dxa"/>
          </w:tcPr>
          <w:p w:rsidR="000A23D6" w:rsidRPr="00B438AE" w:rsidRDefault="00A177FE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</w:tr>
      <w:tr w:rsidR="000A23D6" w:rsidRPr="004C0D7C" w:rsidTr="000A23D6">
        <w:trPr>
          <w:trHeight w:val="574"/>
        </w:trPr>
        <w:tc>
          <w:tcPr>
            <w:tcW w:w="1874" w:type="dxa"/>
            <w:vMerge/>
          </w:tcPr>
          <w:p w:rsidR="000A23D6" w:rsidRPr="00B438AE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0A23D6" w:rsidRDefault="000A23D6" w:rsidP="000A2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Левчук А. Ю.</w:t>
            </w:r>
          </w:p>
        </w:tc>
        <w:tc>
          <w:tcPr>
            <w:tcW w:w="2509" w:type="dxa"/>
            <w:vMerge/>
          </w:tcPr>
          <w:p w:rsidR="000A23D6" w:rsidRPr="00B438AE" w:rsidRDefault="000A23D6" w:rsidP="00862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5" w:type="dxa"/>
          </w:tcPr>
          <w:p w:rsidR="000A23D6" w:rsidRPr="00B438AE" w:rsidRDefault="004C0D7C" w:rsidP="00A17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Відзначила важливість</w:t>
            </w:r>
            <w:r w:rsidRP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компоненту «</w:t>
            </w:r>
            <w:r w:rsidR="00A1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ноземна мова», який має розвивати здібності студентів щодо здатності спілкуватися іноземною мовою та вільно спілкуватися іноземною мовою усно і письмово для обговорення професійних проблем, презентації результатів досліджень та </w:t>
            </w:r>
            <w:proofErr w:type="spellStart"/>
            <w:r w:rsidRP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туризму і рекреації.</w:t>
            </w:r>
          </w:p>
        </w:tc>
        <w:tc>
          <w:tcPr>
            <w:tcW w:w="3182" w:type="dxa"/>
          </w:tcPr>
          <w:p w:rsidR="000A23D6" w:rsidRPr="00B438AE" w:rsidRDefault="004C0D7C" w:rsidP="00A17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переліку ОК </w:t>
            </w:r>
            <w:r w:rsidR="00A1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уведено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 1 «</w:t>
            </w:r>
            <w:r w:rsidR="00A1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ноземна мова»</w:t>
            </w:r>
            <w:r w:rsidR="00A1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кредити)</w:t>
            </w:r>
          </w:p>
        </w:tc>
      </w:tr>
      <w:tr w:rsidR="00A177FE" w:rsidRPr="00B438AE" w:rsidTr="00A956EF">
        <w:tc>
          <w:tcPr>
            <w:tcW w:w="1874" w:type="dxa"/>
          </w:tcPr>
          <w:p w:rsidR="00A177FE" w:rsidRPr="00B438AE" w:rsidRDefault="00A177FE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студентського самоврядування</w:t>
            </w:r>
          </w:p>
        </w:tc>
        <w:tc>
          <w:tcPr>
            <w:tcW w:w="2246" w:type="dxa"/>
          </w:tcPr>
          <w:p w:rsidR="00A177FE" w:rsidRPr="00B438AE" w:rsidRDefault="00A177FE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Сльозкіна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В.</w:t>
            </w:r>
          </w:p>
        </w:tc>
        <w:tc>
          <w:tcPr>
            <w:tcW w:w="2509" w:type="dxa"/>
          </w:tcPr>
          <w:p w:rsidR="00A177FE" w:rsidRPr="00B438AE" w:rsidRDefault="00A177FE" w:rsidP="00C3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студентської ради факультету культурних та креативних індустрій, здобувачка освіти зі спеціальності 241 Готельно-ресторанна справа, КНУТД</w:t>
            </w:r>
          </w:p>
        </w:tc>
        <w:tc>
          <w:tcPr>
            <w:tcW w:w="8157" w:type="dxa"/>
            <w:gridSpan w:val="2"/>
          </w:tcPr>
          <w:p w:rsidR="00A177FE" w:rsidRPr="00B438AE" w:rsidRDefault="00A177FE" w:rsidP="00820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 студентського самоврядування погодив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без зауважень</w:t>
            </w:r>
          </w:p>
        </w:tc>
      </w:tr>
      <w:tr w:rsidR="009A2519" w:rsidRPr="000A23D6" w:rsidTr="009A2519">
        <w:tc>
          <w:tcPr>
            <w:tcW w:w="1874" w:type="dxa"/>
            <w:vMerge w:val="restart"/>
          </w:tcPr>
          <w:p w:rsidR="009A2519" w:rsidRPr="00B438AE" w:rsidRDefault="009A2519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Роботодавці, інші зацікавлені особи</w:t>
            </w:r>
          </w:p>
        </w:tc>
        <w:tc>
          <w:tcPr>
            <w:tcW w:w="2246" w:type="dxa"/>
          </w:tcPr>
          <w:p w:rsidR="009A2519" w:rsidRPr="00B438AE" w:rsidRDefault="009A2519" w:rsidP="00CF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Удовиченко І. А.</w:t>
            </w:r>
          </w:p>
        </w:tc>
        <w:tc>
          <w:tcPr>
            <w:tcW w:w="2509" w:type="dxa"/>
          </w:tcPr>
          <w:p w:rsidR="009A2519" w:rsidRPr="00B438AE" w:rsidRDefault="00F31027" w:rsidP="00CF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культури та туризму Полтавської обласної військової адміністрації</w:t>
            </w:r>
          </w:p>
        </w:tc>
        <w:tc>
          <w:tcPr>
            <w:tcW w:w="4975" w:type="dxa"/>
          </w:tcPr>
          <w:p w:rsidR="009A2519" w:rsidRPr="00101847" w:rsidRDefault="000A23D6" w:rsidP="0006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оповнити їх окремою дисципліною, або включити до змісту вже існуючих питання бренд-менеджменту у туризмі й індустрії гостинності.</w:t>
            </w:r>
          </w:p>
        </w:tc>
        <w:tc>
          <w:tcPr>
            <w:tcW w:w="3182" w:type="dxa"/>
          </w:tcPr>
          <w:p w:rsidR="009A2519" w:rsidRPr="00101847" w:rsidRDefault="00A177FE" w:rsidP="0096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 в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 розробці змістового наповне</w:t>
            </w:r>
            <w:r w:rsidR="00961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ОК 7 «Управління туризмом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1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індустрією гостинності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тематики кваліфікаційних робіт</w:t>
            </w:r>
          </w:p>
        </w:tc>
      </w:tr>
      <w:tr w:rsidR="009A2519" w:rsidRPr="00B438AE" w:rsidTr="009A2519">
        <w:tc>
          <w:tcPr>
            <w:tcW w:w="1874" w:type="dxa"/>
            <w:vMerge/>
          </w:tcPr>
          <w:p w:rsidR="009A2519" w:rsidRPr="00B438AE" w:rsidRDefault="009A2519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B438AE" w:rsidRDefault="009A2519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Стаучан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О. </w:t>
            </w:r>
          </w:p>
        </w:tc>
        <w:tc>
          <w:tcPr>
            <w:tcW w:w="2509" w:type="dxa"/>
          </w:tcPr>
          <w:p w:rsidR="009A2519" w:rsidRPr="00B438AE" w:rsidRDefault="009A2519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Засновник туристичного оператора «</w:t>
            </w: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Валентин», </w:t>
            </w:r>
            <w:r w:rsid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резидент Асоціації дитячого та молодіжного туризму України</w:t>
            </w:r>
          </w:p>
        </w:tc>
        <w:tc>
          <w:tcPr>
            <w:tcW w:w="4975" w:type="dxa"/>
          </w:tcPr>
          <w:p w:rsidR="004C0D7C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A23D6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труктура програми має передбачати динамічне навчання, пропонувати комплексний підхід до управління сучасним підприємством сфери туризму та реалізувати це через навчання, практичну підготовку і підготовку кваліфікаційного дослідження. Компоненти освітньої програми, які будуть включені в цю програму мають представляють перспективи, засновані на теорії, яка тісно пов'язана з практичним застосуванням у сфері послуг, зокрема туризму і рекреації. </w:t>
            </w:r>
          </w:p>
          <w:p w:rsidR="009A2519" w:rsidRPr="00101847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</w:t>
            </w:r>
            <w:r w:rsidR="000A23D6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рограма має дозволяти студентам набути необхідних навичок та досвіду реалізації туристичної політики, управління туристичним бізнесом, моніторингу туристичних ринків.</w:t>
            </w:r>
          </w:p>
        </w:tc>
        <w:tc>
          <w:tcPr>
            <w:tcW w:w="3182" w:type="dxa"/>
          </w:tcPr>
          <w:p w:rsidR="009A2519" w:rsidRDefault="004C0D7C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Враховано.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</w:p>
          <w:p w:rsidR="00B814C6" w:rsidRDefault="004C0D7C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Враховано. До переліку ОК уведено ОК 5 «Туристична політика та сталий розвиток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дестинацій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(3 кредити), </w:t>
            </w:r>
          </w:p>
          <w:p w:rsidR="004C0D7C" w:rsidRPr="00101847" w:rsidRDefault="004C0D7C" w:rsidP="00B81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7 «</w:t>
            </w:r>
            <w:r w:rsidR="00961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туризмом</w:t>
            </w:r>
            <w:r w:rsidR="00961EE5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1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індустрією гостинності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(3 кредити), ОК 8 «Моніторинг туристичних ринків» (6 кредитів).</w:t>
            </w:r>
          </w:p>
        </w:tc>
      </w:tr>
      <w:tr w:rsidR="009A2519" w:rsidRPr="00B438AE" w:rsidTr="009A2519">
        <w:tc>
          <w:tcPr>
            <w:tcW w:w="1874" w:type="dxa"/>
            <w:vMerge/>
          </w:tcPr>
          <w:p w:rsidR="009A2519" w:rsidRPr="00B438AE" w:rsidRDefault="009A2519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B438AE" w:rsidRDefault="009A2519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 В. В.</w:t>
            </w:r>
          </w:p>
        </w:tc>
        <w:tc>
          <w:tcPr>
            <w:tcW w:w="2509" w:type="dxa"/>
          </w:tcPr>
          <w:p w:rsidR="009A2519" w:rsidRPr="00B438AE" w:rsidRDefault="00B419BE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готельно-ресторанного комплексу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Asteri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975" w:type="dxa"/>
          </w:tcPr>
          <w:p w:rsidR="009A2519" w:rsidRPr="00101847" w:rsidRDefault="004C0D7C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озширити бази проходження виробничої практики студентів до закладів готельно-ресторанного обслуговування з метою розширення можливостей їх майбутнього працевлаштування</w:t>
            </w:r>
          </w:p>
        </w:tc>
        <w:tc>
          <w:tcPr>
            <w:tcW w:w="3182" w:type="dxa"/>
          </w:tcPr>
          <w:p w:rsidR="009A2519" w:rsidRPr="00101847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 в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 розробці змістового наповнення ОК </w:t>
            </w:r>
            <w:r w:rsidR="00853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101847" w:rsidRDefault="00101847" w:rsidP="006915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15B9" w:rsidRDefault="006915B9" w:rsidP="006915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879" w:rsidRPr="00817E65" w:rsidRDefault="002126F3" w:rsidP="006C48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 ОП «</w:t>
      </w:r>
      <w:r w:rsidR="001221D3">
        <w:rPr>
          <w:rFonts w:ascii="Times New Roman" w:hAnsi="Times New Roman" w:cs="Times New Roman"/>
          <w:sz w:val="28"/>
          <w:szCs w:val="28"/>
          <w:lang w:val="uk-UA"/>
        </w:rPr>
        <w:t>Туристичний бізнес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д.геогр</w:t>
      </w:r>
      <w:r w:rsidR="00817E65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="00817E65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 w:cs="Times New Roman"/>
          <w:sz w:val="28"/>
          <w:szCs w:val="28"/>
          <w:lang w:val="uk-UA"/>
        </w:rPr>
        <w:t>Шевчук С. М.</w:t>
      </w:r>
    </w:p>
    <w:sectPr w:rsidR="006C4879" w:rsidRPr="00817E65" w:rsidSect="00B438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B77"/>
    <w:rsid w:val="00065A6A"/>
    <w:rsid w:val="0006718F"/>
    <w:rsid w:val="00095922"/>
    <w:rsid w:val="000A23D6"/>
    <w:rsid w:val="00101847"/>
    <w:rsid w:val="001221D3"/>
    <w:rsid w:val="00134364"/>
    <w:rsid w:val="00154EAA"/>
    <w:rsid w:val="001B0BD2"/>
    <w:rsid w:val="0020478C"/>
    <w:rsid w:val="002126F3"/>
    <w:rsid w:val="00213284"/>
    <w:rsid w:val="002425CC"/>
    <w:rsid w:val="00252802"/>
    <w:rsid w:val="00283FA2"/>
    <w:rsid w:val="002A493A"/>
    <w:rsid w:val="002B1A52"/>
    <w:rsid w:val="002B1BC4"/>
    <w:rsid w:val="002B55B2"/>
    <w:rsid w:val="002D3839"/>
    <w:rsid w:val="00320502"/>
    <w:rsid w:val="0035253B"/>
    <w:rsid w:val="00392F92"/>
    <w:rsid w:val="003A6AD8"/>
    <w:rsid w:val="003D5845"/>
    <w:rsid w:val="003F62CE"/>
    <w:rsid w:val="00420735"/>
    <w:rsid w:val="0043438A"/>
    <w:rsid w:val="00444B77"/>
    <w:rsid w:val="00450E16"/>
    <w:rsid w:val="004C0D7C"/>
    <w:rsid w:val="004C1A8F"/>
    <w:rsid w:val="004E4452"/>
    <w:rsid w:val="0051044F"/>
    <w:rsid w:val="00511701"/>
    <w:rsid w:val="00512378"/>
    <w:rsid w:val="006432A1"/>
    <w:rsid w:val="0066225E"/>
    <w:rsid w:val="006915B9"/>
    <w:rsid w:val="006950CB"/>
    <w:rsid w:val="006C4879"/>
    <w:rsid w:val="006E1ADA"/>
    <w:rsid w:val="006F4224"/>
    <w:rsid w:val="006F5AA5"/>
    <w:rsid w:val="00754F30"/>
    <w:rsid w:val="00755FB2"/>
    <w:rsid w:val="007778E9"/>
    <w:rsid w:val="007A0330"/>
    <w:rsid w:val="007A54CC"/>
    <w:rsid w:val="007D2930"/>
    <w:rsid w:val="00802550"/>
    <w:rsid w:val="00817E65"/>
    <w:rsid w:val="00820032"/>
    <w:rsid w:val="00853F3B"/>
    <w:rsid w:val="0086281C"/>
    <w:rsid w:val="008A7BE8"/>
    <w:rsid w:val="008B7B73"/>
    <w:rsid w:val="008E06C7"/>
    <w:rsid w:val="00961EE5"/>
    <w:rsid w:val="009841BC"/>
    <w:rsid w:val="0098721F"/>
    <w:rsid w:val="009A2519"/>
    <w:rsid w:val="00A177FE"/>
    <w:rsid w:val="00A64125"/>
    <w:rsid w:val="00A91D97"/>
    <w:rsid w:val="00AB0DD4"/>
    <w:rsid w:val="00AE2A97"/>
    <w:rsid w:val="00B419BE"/>
    <w:rsid w:val="00B41E30"/>
    <w:rsid w:val="00B438AE"/>
    <w:rsid w:val="00B649D6"/>
    <w:rsid w:val="00B742B3"/>
    <w:rsid w:val="00B814C6"/>
    <w:rsid w:val="00B96489"/>
    <w:rsid w:val="00BB6127"/>
    <w:rsid w:val="00C044C9"/>
    <w:rsid w:val="00C3264E"/>
    <w:rsid w:val="00C32B38"/>
    <w:rsid w:val="00C65D2C"/>
    <w:rsid w:val="00C86D0F"/>
    <w:rsid w:val="00C97848"/>
    <w:rsid w:val="00D0218D"/>
    <w:rsid w:val="00D22B65"/>
    <w:rsid w:val="00D71F8E"/>
    <w:rsid w:val="00D7353F"/>
    <w:rsid w:val="00DB2711"/>
    <w:rsid w:val="00E0425A"/>
    <w:rsid w:val="00E32208"/>
    <w:rsid w:val="00E721F7"/>
    <w:rsid w:val="00E90E83"/>
    <w:rsid w:val="00F31027"/>
    <w:rsid w:val="00F36D18"/>
    <w:rsid w:val="00F8589A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8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3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F4224"/>
  </w:style>
  <w:style w:type="paragraph" w:styleId="a5">
    <w:name w:val="Balloon Text"/>
    <w:basedOn w:val="a"/>
    <w:link w:val="a6"/>
    <w:uiPriority w:val="99"/>
    <w:semiHidden/>
    <w:unhideWhenUsed/>
    <w:rsid w:val="00B4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utd.edu.ua/ekts/op-dra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4702</Words>
  <Characters>2681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7-я</cp:lastModifiedBy>
  <cp:revision>58</cp:revision>
  <cp:lastPrinted>2023-02-03T07:40:00Z</cp:lastPrinted>
  <dcterms:created xsi:type="dcterms:W3CDTF">2022-05-24T07:46:00Z</dcterms:created>
  <dcterms:modified xsi:type="dcterms:W3CDTF">2023-03-26T08:44:00Z</dcterms:modified>
</cp:coreProperties>
</file>